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0405" w14:textId="77777777" w:rsidR="004A608A" w:rsidRPr="00D60663" w:rsidRDefault="004A608A" w:rsidP="004A608A">
      <w:pPr>
        <w:rPr>
          <w:rFonts w:asciiTheme="minorHAnsi" w:hAnsiTheme="minorHAnsi"/>
          <w:b/>
        </w:rPr>
      </w:pPr>
      <w:bookmarkStart w:id="0" w:name="_Hlk112852470"/>
      <w:r w:rsidRPr="00D60663">
        <w:rPr>
          <w:rFonts w:asciiTheme="minorHAnsi" w:hAnsiTheme="minorHAnsi"/>
          <w:b/>
        </w:rPr>
        <w:t>Access Fund for Schools 2022-23</w:t>
      </w:r>
    </w:p>
    <w:p w14:paraId="25A21826" w14:textId="77777777" w:rsidR="004A608A" w:rsidRPr="00D60663" w:rsidRDefault="004A608A" w:rsidP="004A608A">
      <w:pPr>
        <w:rPr>
          <w:rFonts w:asciiTheme="minorHAnsi" w:hAnsiTheme="minorHAnsi"/>
          <w:b/>
        </w:rPr>
      </w:pPr>
    </w:p>
    <w:p w14:paraId="56852599" w14:textId="77777777" w:rsidR="004A608A" w:rsidRPr="00D60663" w:rsidRDefault="004A608A" w:rsidP="004A608A">
      <w:pPr>
        <w:rPr>
          <w:rFonts w:asciiTheme="minorHAnsi" w:hAnsiTheme="minorHAnsi"/>
          <w:b/>
        </w:rPr>
      </w:pPr>
      <w:r w:rsidRPr="00D60663">
        <w:rPr>
          <w:rFonts w:asciiTheme="minorHAnsi" w:hAnsiTheme="minorHAnsi"/>
          <w:b/>
        </w:rPr>
        <w:t xml:space="preserve">Free school visits and sessions at the Tower of London, Hampton Court </w:t>
      </w:r>
    </w:p>
    <w:p w14:paraId="4D003679" w14:textId="77777777" w:rsidR="004A608A" w:rsidRPr="00D60663" w:rsidRDefault="004A608A" w:rsidP="004A608A">
      <w:pPr>
        <w:rPr>
          <w:rFonts w:asciiTheme="minorHAnsi" w:hAnsiTheme="minorHAnsi"/>
          <w:b/>
        </w:rPr>
      </w:pPr>
      <w:r w:rsidRPr="00D60663">
        <w:rPr>
          <w:rFonts w:asciiTheme="minorHAnsi" w:hAnsiTheme="minorHAnsi"/>
          <w:b/>
        </w:rPr>
        <w:t>Palace and Kensington Palace</w:t>
      </w:r>
    </w:p>
    <w:p w14:paraId="1C369C45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4"/>
          <w:szCs w:val="24"/>
        </w:rPr>
      </w:pPr>
    </w:p>
    <w:p w14:paraId="7615D483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4"/>
          <w:szCs w:val="24"/>
        </w:rPr>
      </w:pPr>
    </w:p>
    <w:p w14:paraId="3E869070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4"/>
          <w:szCs w:val="24"/>
        </w:rPr>
      </w:pPr>
      <w:r w:rsidRPr="00D60663">
        <w:rPr>
          <w:rFonts w:asciiTheme="minorHAnsi" w:hAnsiTheme="minorHAnsi"/>
          <w:color w:val="000000"/>
        </w:rPr>
        <w:t>August</w:t>
      </w:r>
      <w:r w:rsidRPr="00D60663">
        <w:rPr>
          <w:rFonts w:asciiTheme="minorHAnsi" w:hAnsiTheme="minorHAnsi"/>
          <w:color w:val="000000"/>
          <w:sz w:val="24"/>
          <w:szCs w:val="24"/>
        </w:rPr>
        <w:t xml:space="preserve"> 2022</w:t>
      </w:r>
    </w:p>
    <w:p w14:paraId="4B5FF36D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4"/>
          <w:szCs w:val="24"/>
        </w:rPr>
      </w:pPr>
    </w:p>
    <w:p w14:paraId="3B0A752A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0"/>
          <w:szCs w:val="20"/>
        </w:rPr>
      </w:pPr>
    </w:p>
    <w:p w14:paraId="1B3D9A8F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0"/>
          <w:szCs w:val="20"/>
        </w:rPr>
      </w:pPr>
      <w:r w:rsidRPr="00D60663">
        <w:rPr>
          <w:rFonts w:asciiTheme="minorHAnsi" w:hAnsiTheme="minorHAnsi"/>
          <w:color w:val="000000"/>
          <w:sz w:val="20"/>
          <w:szCs w:val="20"/>
        </w:rPr>
        <w:t>Dear Teacher,</w:t>
      </w:r>
    </w:p>
    <w:p w14:paraId="255F32AC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0"/>
          <w:szCs w:val="20"/>
        </w:rPr>
      </w:pPr>
    </w:p>
    <w:p w14:paraId="5027B857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0"/>
          <w:szCs w:val="20"/>
        </w:rPr>
      </w:pPr>
    </w:p>
    <w:p w14:paraId="1ED7C2DD" w14:textId="77777777" w:rsidR="004A608A" w:rsidRPr="00D60663" w:rsidRDefault="004A608A" w:rsidP="004A608A">
      <w:pPr>
        <w:pStyle w:val="xxxmsonormal"/>
        <w:rPr>
          <w:rFonts w:asciiTheme="minorHAnsi" w:hAnsiTheme="minorHAnsi"/>
          <w:color w:val="000000"/>
          <w:sz w:val="20"/>
          <w:szCs w:val="20"/>
        </w:rPr>
      </w:pPr>
    </w:p>
    <w:p w14:paraId="565B6948" w14:textId="41660AFB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>I am writing to let you know that your school is eligible to apply for the Historic Royal Palaces (HRP)</w:t>
      </w:r>
      <w:r w:rsidRPr="00D60663">
        <w:rPr>
          <w:rFonts w:asciiTheme="minorHAnsi" w:hAnsiTheme="minorHAnsi"/>
          <w:b/>
        </w:rPr>
        <w:t xml:space="preserve"> Access Fund for Schools 2022-23</w:t>
      </w:r>
      <w:r w:rsidRPr="00D60663">
        <w:rPr>
          <w:rFonts w:asciiTheme="minorHAnsi" w:hAnsiTheme="minorHAnsi"/>
        </w:rPr>
        <w:t xml:space="preserve">. This offers your school the opportunity to have </w:t>
      </w:r>
      <w:r w:rsidRPr="00D60663">
        <w:rPr>
          <w:rFonts w:asciiTheme="minorHAnsi" w:hAnsiTheme="minorHAnsi"/>
          <w:b/>
        </w:rPr>
        <w:t xml:space="preserve">a high quality facilitated </w:t>
      </w:r>
      <w:r w:rsidR="00494D98">
        <w:rPr>
          <w:rFonts w:asciiTheme="minorHAnsi" w:hAnsiTheme="minorHAnsi"/>
          <w:b/>
        </w:rPr>
        <w:t>session</w:t>
      </w:r>
      <w:r w:rsidRPr="00D60663">
        <w:rPr>
          <w:rFonts w:asciiTheme="minorHAnsi" w:hAnsiTheme="minorHAnsi"/>
        </w:rPr>
        <w:t xml:space="preserve"> at an iconic historical site.</w:t>
      </w:r>
    </w:p>
    <w:p w14:paraId="0BE2D690" w14:textId="77777777" w:rsidR="004A608A" w:rsidRPr="00D60663" w:rsidRDefault="004A608A" w:rsidP="004A608A">
      <w:pPr>
        <w:rPr>
          <w:rFonts w:asciiTheme="minorHAnsi" w:hAnsiTheme="minorHAnsi"/>
        </w:rPr>
      </w:pPr>
    </w:p>
    <w:p w14:paraId="184DF8E7" w14:textId="6E32AB8C" w:rsidR="004A608A" w:rsidRPr="00D60663" w:rsidRDefault="007C36E5" w:rsidP="004A608A">
      <w:pPr>
        <w:rPr>
          <w:rFonts w:asciiTheme="minorHAnsi" w:hAnsiTheme="minorHAnsi"/>
        </w:rPr>
      </w:pPr>
      <w:r>
        <w:rPr>
          <w:rFonts w:asciiTheme="minorHAnsi" w:hAnsiTheme="minorHAnsi"/>
        </w:rPr>
        <w:t>The fund covers v</w:t>
      </w:r>
      <w:r w:rsidR="004A608A" w:rsidRPr="00D60663">
        <w:rPr>
          <w:rFonts w:asciiTheme="minorHAnsi" w:hAnsiTheme="minorHAnsi"/>
        </w:rPr>
        <w:t>isits from Key Stage 1 - 5 students and special school students</w:t>
      </w:r>
      <w:r>
        <w:rPr>
          <w:rFonts w:asciiTheme="minorHAnsi" w:hAnsiTheme="minorHAnsi"/>
        </w:rPr>
        <w:t xml:space="preserve">, including </w:t>
      </w:r>
      <w:r w:rsidR="004A608A" w:rsidRPr="00D60663">
        <w:rPr>
          <w:rFonts w:asciiTheme="minorHAnsi" w:hAnsiTheme="minorHAnsi"/>
        </w:rPr>
        <w:t xml:space="preserve">the cost of general admission for up to 105 pupils as well as a facilitated session for all children at mainstream schools </w:t>
      </w:r>
      <w:r>
        <w:rPr>
          <w:rFonts w:asciiTheme="minorHAnsi" w:hAnsiTheme="minorHAnsi"/>
        </w:rPr>
        <w:t>or a SEND session</w:t>
      </w:r>
      <w:r w:rsidR="004A608A" w:rsidRPr="00D6066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for</w:t>
      </w:r>
      <w:r w:rsidR="004A608A" w:rsidRPr="00D60663">
        <w:rPr>
          <w:rFonts w:asciiTheme="minorHAnsi" w:hAnsiTheme="minorHAnsi"/>
        </w:rPr>
        <w:t xml:space="preserve"> pupils from </w:t>
      </w:r>
      <w:r>
        <w:rPr>
          <w:rFonts w:asciiTheme="minorHAnsi" w:hAnsiTheme="minorHAnsi"/>
        </w:rPr>
        <w:t>S</w:t>
      </w:r>
      <w:r w:rsidR="004A608A" w:rsidRPr="00D60663">
        <w:rPr>
          <w:rFonts w:asciiTheme="minorHAnsi" w:hAnsiTheme="minorHAnsi"/>
        </w:rPr>
        <w:t xml:space="preserve">pecial schools.  Adults accompanying students at HRP-stated ratios will also be included. </w:t>
      </w:r>
    </w:p>
    <w:p w14:paraId="02527E4E" w14:textId="77777777" w:rsidR="004A608A" w:rsidRPr="00D60663" w:rsidRDefault="004A608A" w:rsidP="004A608A">
      <w:pPr>
        <w:rPr>
          <w:rFonts w:asciiTheme="minorHAnsi" w:hAnsiTheme="minorHAnsi"/>
        </w:rPr>
      </w:pPr>
    </w:p>
    <w:p w14:paraId="31C41548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>For a list of facilitated sessions available visit:</w:t>
      </w:r>
    </w:p>
    <w:p w14:paraId="4A7145AC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 xml:space="preserve">Tower of London </w:t>
      </w:r>
      <w:hyperlink r:id="rId7" w:history="1">
        <w:r w:rsidRPr="00D60663">
          <w:rPr>
            <w:rStyle w:val="Hyperlink"/>
            <w:rFonts w:asciiTheme="minorHAnsi" w:hAnsiTheme="minorHAnsi"/>
          </w:rPr>
          <w:t>https://www.hrp.org.uk/tower-of-london/schools/school-sessions/</w:t>
        </w:r>
      </w:hyperlink>
      <w:r w:rsidRPr="00D60663">
        <w:rPr>
          <w:rFonts w:asciiTheme="minorHAnsi" w:hAnsiTheme="minorHAnsi"/>
        </w:rPr>
        <w:t xml:space="preserve">, </w:t>
      </w:r>
    </w:p>
    <w:p w14:paraId="768AB225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 xml:space="preserve">Hampton Court Palace </w:t>
      </w:r>
      <w:hyperlink r:id="rId8" w:anchor="gs.aAk3nBg" w:history="1">
        <w:r w:rsidRPr="00D60663">
          <w:rPr>
            <w:rStyle w:val="Hyperlink"/>
            <w:rFonts w:asciiTheme="minorHAnsi" w:hAnsiTheme="minorHAnsi"/>
          </w:rPr>
          <w:t>https://www.hrp.org.uk/hampton-court-palace/schools/school-sessions/#gs.aAk3nBg</w:t>
        </w:r>
      </w:hyperlink>
      <w:r w:rsidRPr="00D60663">
        <w:rPr>
          <w:rFonts w:asciiTheme="minorHAnsi" w:hAnsiTheme="minorHAnsi"/>
        </w:rPr>
        <w:t xml:space="preserve"> </w:t>
      </w:r>
    </w:p>
    <w:p w14:paraId="41E12D67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 xml:space="preserve">Kensington Palace </w:t>
      </w:r>
      <w:hyperlink r:id="rId9" w:anchor="gs.aDAVrf9L" w:history="1">
        <w:r w:rsidRPr="00D60663">
          <w:rPr>
            <w:rStyle w:val="Hyperlink"/>
            <w:rFonts w:asciiTheme="minorHAnsi" w:hAnsiTheme="minorHAnsi"/>
          </w:rPr>
          <w:t>https://www.hrp.org.uk/kensington-palace/schools/school-sessions/#gs.aDAVrf9L</w:t>
        </w:r>
      </w:hyperlink>
      <w:r w:rsidRPr="00D60663">
        <w:rPr>
          <w:rFonts w:asciiTheme="minorHAnsi" w:hAnsiTheme="minorHAnsi"/>
        </w:rPr>
        <w:t xml:space="preserve"> </w:t>
      </w:r>
    </w:p>
    <w:p w14:paraId="76979AE9" w14:textId="77777777" w:rsidR="004A608A" w:rsidRPr="00D60663" w:rsidRDefault="004A608A" w:rsidP="004A608A">
      <w:pPr>
        <w:rPr>
          <w:rFonts w:asciiTheme="minorHAnsi" w:hAnsiTheme="minorHAnsi"/>
        </w:rPr>
      </w:pPr>
    </w:p>
    <w:p w14:paraId="311EDC53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>To be eligible, schools must be a state funded primary, secondary or special school.  Applications for the fund from schools with one or more of the following characteristics will be prioritised: at least 30% of students eligible for Pupil Premium; at least 50% of students with a first language that is known to be other than English; at least 15% of students with special educational needs*.</w:t>
      </w:r>
    </w:p>
    <w:p w14:paraId="07F7236A" w14:textId="77777777" w:rsidR="004A608A" w:rsidRPr="00D60663" w:rsidRDefault="004A608A" w:rsidP="004A608A">
      <w:pPr>
        <w:rPr>
          <w:rFonts w:asciiTheme="minorHAnsi" w:hAnsiTheme="minorHAnsi"/>
        </w:rPr>
      </w:pPr>
    </w:p>
    <w:p w14:paraId="2F164305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>*these characteristics do not need to be evidenced by special schools.</w:t>
      </w:r>
    </w:p>
    <w:p w14:paraId="0415E26C" w14:textId="77777777" w:rsidR="004A608A" w:rsidRPr="00D60663" w:rsidRDefault="004A608A" w:rsidP="004A608A">
      <w:pPr>
        <w:rPr>
          <w:rFonts w:asciiTheme="minorHAnsi" w:hAnsiTheme="minorHAnsi"/>
        </w:rPr>
      </w:pPr>
    </w:p>
    <w:p w14:paraId="569C0746" w14:textId="77777777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</w:rPr>
        <w:t>All schools receiving a free visit from the Access Fund for Schools will be given the opportunity to attend a free Teacher Familiarisation day at their chosen site (which includes free entry), join the HRP Teacher Network and participate in structured evaluation activities during the visit.</w:t>
      </w:r>
    </w:p>
    <w:p w14:paraId="3ACFF18E" w14:textId="247B897C" w:rsidR="004A608A" w:rsidRPr="00D60663" w:rsidRDefault="004A608A" w:rsidP="004A608A">
      <w:pPr>
        <w:rPr>
          <w:rFonts w:asciiTheme="minorHAnsi" w:hAnsiTheme="minorHAnsi"/>
        </w:rPr>
      </w:pPr>
      <w:r w:rsidRPr="00D60663">
        <w:rPr>
          <w:rFonts w:asciiTheme="minorHAnsi" w:hAnsiTheme="minorHAnsi"/>
          <w:b/>
        </w:rPr>
        <w:t xml:space="preserve">The </w:t>
      </w:r>
      <w:r w:rsidR="00494D98">
        <w:rPr>
          <w:rFonts w:asciiTheme="minorHAnsi" w:hAnsiTheme="minorHAnsi"/>
          <w:b/>
        </w:rPr>
        <w:t>f</w:t>
      </w:r>
      <w:r w:rsidRPr="00D60663">
        <w:rPr>
          <w:rFonts w:asciiTheme="minorHAnsi" w:hAnsiTheme="minorHAnsi"/>
          <w:b/>
        </w:rPr>
        <w:t>und is limited</w:t>
      </w:r>
      <w:r w:rsidRPr="00D60663">
        <w:rPr>
          <w:rFonts w:asciiTheme="minorHAnsi" w:hAnsiTheme="minorHAnsi"/>
        </w:rPr>
        <w:t xml:space="preserve">, so please apply as early as possible. Assuming applications meet the eligibility criteria, funds will be allocated on a first come first served basis.  The </w:t>
      </w:r>
      <w:r w:rsidR="00494D98">
        <w:rPr>
          <w:rFonts w:asciiTheme="minorHAnsi" w:hAnsiTheme="minorHAnsi"/>
        </w:rPr>
        <w:t>f</w:t>
      </w:r>
      <w:r w:rsidRPr="00D60663">
        <w:rPr>
          <w:rFonts w:asciiTheme="minorHAnsi" w:hAnsiTheme="minorHAnsi"/>
        </w:rPr>
        <w:t xml:space="preserve">und </w:t>
      </w:r>
      <w:r w:rsidRPr="00D60663">
        <w:rPr>
          <w:rFonts w:asciiTheme="minorHAnsi" w:hAnsiTheme="minorHAnsi"/>
          <w:b/>
        </w:rPr>
        <w:t>opens</w:t>
      </w:r>
      <w:r w:rsidRPr="00D60663">
        <w:rPr>
          <w:rFonts w:asciiTheme="minorHAnsi" w:hAnsiTheme="minorHAnsi"/>
        </w:rPr>
        <w:t xml:space="preserve"> for applications on </w:t>
      </w:r>
      <w:r w:rsidRPr="00D60663">
        <w:rPr>
          <w:rFonts w:asciiTheme="minorHAnsi" w:hAnsiTheme="minorHAnsi"/>
          <w:b/>
        </w:rPr>
        <w:lastRenderedPageBreak/>
        <w:t>Thursday 1</w:t>
      </w:r>
      <w:r w:rsidRPr="00D60663">
        <w:rPr>
          <w:rFonts w:asciiTheme="minorHAnsi" w:hAnsiTheme="minorHAnsi"/>
          <w:b/>
          <w:vertAlign w:val="superscript"/>
        </w:rPr>
        <w:t>st</w:t>
      </w:r>
      <w:r w:rsidRPr="00D60663">
        <w:rPr>
          <w:rFonts w:asciiTheme="minorHAnsi" w:hAnsiTheme="minorHAnsi"/>
          <w:b/>
        </w:rPr>
        <w:t xml:space="preserve"> September 2022</w:t>
      </w:r>
      <w:r w:rsidR="00275BBE" w:rsidRPr="00D60663">
        <w:rPr>
          <w:rFonts w:asciiTheme="minorHAnsi" w:hAnsiTheme="minorHAnsi"/>
        </w:rPr>
        <w:t xml:space="preserve">. </w:t>
      </w:r>
      <w:r w:rsidRPr="00D60663">
        <w:rPr>
          <w:rFonts w:asciiTheme="minorHAnsi" w:hAnsiTheme="minorHAnsi"/>
        </w:rPr>
        <w:t xml:space="preserve">The </w:t>
      </w:r>
      <w:r w:rsidRPr="00D60663">
        <w:rPr>
          <w:rFonts w:asciiTheme="minorHAnsi" w:hAnsiTheme="minorHAnsi"/>
          <w:b/>
        </w:rPr>
        <w:t>closing date</w:t>
      </w:r>
      <w:r w:rsidRPr="00D60663">
        <w:rPr>
          <w:rFonts w:asciiTheme="minorHAnsi" w:hAnsiTheme="minorHAnsi"/>
        </w:rPr>
        <w:t xml:space="preserve"> for applications is </w:t>
      </w:r>
      <w:r w:rsidRPr="00D60663">
        <w:rPr>
          <w:rFonts w:asciiTheme="minorHAnsi" w:hAnsiTheme="minorHAnsi"/>
          <w:b/>
        </w:rPr>
        <w:t>midnight on Friday 21</w:t>
      </w:r>
      <w:r w:rsidRPr="00D60663">
        <w:rPr>
          <w:rFonts w:asciiTheme="minorHAnsi" w:hAnsiTheme="minorHAnsi"/>
          <w:b/>
          <w:vertAlign w:val="superscript"/>
        </w:rPr>
        <w:t>st</w:t>
      </w:r>
      <w:r w:rsidRPr="00D60663">
        <w:rPr>
          <w:rFonts w:asciiTheme="minorHAnsi" w:hAnsiTheme="minorHAnsi"/>
          <w:b/>
        </w:rPr>
        <w:t xml:space="preserve"> October 2022</w:t>
      </w:r>
      <w:r w:rsidRPr="00D60663">
        <w:rPr>
          <w:rFonts w:asciiTheme="minorHAnsi" w:hAnsiTheme="minorHAnsi"/>
        </w:rPr>
        <w:t xml:space="preserve"> </w:t>
      </w:r>
    </w:p>
    <w:p w14:paraId="5672A85B" w14:textId="77777777" w:rsidR="004A608A" w:rsidRPr="00D60663" w:rsidRDefault="004A608A" w:rsidP="004A608A">
      <w:pPr>
        <w:pStyle w:val="NormalWeb"/>
        <w:rPr>
          <w:rFonts w:asciiTheme="minorHAnsi" w:eastAsia="Calibri" w:hAnsiTheme="minorHAnsi"/>
          <w:sz w:val="20"/>
          <w:szCs w:val="20"/>
          <w:lang w:eastAsia="en-US"/>
        </w:rPr>
      </w:pPr>
      <w:r w:rsidRPr="00D60663">
        <w:rPr>
          <w:rFonts w:asciiTheme="minorHAnsi" w:eastAsia="Calibri" w:hAnsiTheme="minorHAnsi"/>
          <w:sz w:val="20"/>
          <w:szCs w:val="20"/>
          <w:lang w:eastAsia="en-US"/>
        </w:rPr>
        <w:t xml:space="preserve">For more detail on the terms and conditions for visits booked through the Access Fund for Schools, please see the </w:t>
      </w:r>
      <w:r w:rsidRPr="00D60663">
        <w:rPr>
          <w:rFonts w:asciiTheme="minorHAnsi" w:eastAsia="Calibri" w:hAnsiTheme="minorHAnsi"/>
          <w:b/>
          <w:sz w:val="20"/>
          <w:szCs w:val="20"/>
          <w:lang w:eastAsia="en-US"/>
        </w:rPr>
        <w:t xml:space="preserve">School Application Form </w:t>
      </w:r>
      <w:r w:rsidRPr="00D60663">
        <w:rPr>
          <w:rFonts w:asciiTheme="minorHAnsi" w:eastAsia="Calibri" w:hAnsiTheme="minorHAnsi"/>
          <w:sz w:val="20"/>
          <w:szCs w:val="20"/>
          <w:lang w:eastAsia="en-US"/>
        </w:rPr>
        <w:t xml:space="preserve">on the HRP website: </w:t>
      </w:r>
      <w:hyperlink r:id="rId10" w:anchor="gs.BP0rXW5j" w:history="1">
        <w:r w:rsidRPr="00D60663">
          <w:rPr>
            <w:rStyle w:val="Hyperlink"/>
            <w:rFonts w:asciiTheme="minorHAnsi" w:eastAsia="Calibri" w:hAnsiTheme="minorHAnsi"/>
            <w:sz w:val="20"/>
            <w:szCs w:val="20"/>
            <w:lang w:eastAsia="en-US"/>
          </w:rPr>
          <w:t>https://www.hrp.org.uk/schools/access-fund-for-schools/#gs.BP0rXW5j</w:t>
        </w:r>
      </w:hyperlink>
      <w:r w:rsidRPr="00D60663">
        <w:rPr>
          <w:rFonts w:asciiTheme="minorHAnsi" w:eastAsia="Calibri" w:hAnsiTheme="minorHAnsi"/>
          <w:sz w:val="20"/>
          <w:szCs w:val="20"/>
          <w:lang w:eastAsia="en-US"/>
        </w:rPr>
        <w:t xml:space="preserve"> or contact the Fund Administrator at: </w:t>
      </w:r>
      <w:hyperlink r:id="rId11" w:history="1">
        <w:r w:rsidRPr="00D60663">
          <w:rPr>
            <w:rStyle w:val="Hyperlink"/>
            <w:rFonts w:asciiTheme="minorHAnsi" w:eastAsia="Calibri" w:hAnsiTheme="minorHAnsi"/>
            <w:sz w:val="20"/>
            <w:szCs w:val="20"/>
            <w:lang w:eastAsia="en-US"/>
          </w:rPr>
          <w:t>accessfund@hrp.org.uk</w:t>
        </w:r>
      </w:hyperlink>
    </w:p>
    <w:p w14:paraId="07B187C0" w14:textId="77777777" w:rsidR="004A608A" w:rsidRPr="00D60663" w:rsidRDefault="004A608A" w:rsidP="004A608A">
      <w:pPr>
        <w:pStyle w:val="NormalWeb"/>
        <w:rPr>
          <w:rFonts w:asciiTheme="minorHAnsi" w:eastAsia="Calibri" w:hAnsiTheme="minorHAnsi"/>
          <w:sz w:val="20"/>
          <w:szCs w:val="20"/>
          <w:lang w:eastAsia="en-US"/>
        </w:rPr>
      </w:pPr>
    </w:p>
    <w:p w14:paraId="40B17850" w14:textId="77777777" w:rsidR="004A608A" w:rsidRPr="00D60663" w:rsidRDefault="004A608A" w:rsidP="004A608A">
      <w:pPr>
        <w:pStyle w:val="NormalWeb"/>
        <w:rPr>
          <w:rFonts w:asciiTheme="minorHAnsi" w:eastAsia="Calibri" w:hAnsiTheme="minorHAnsi"/>
          <w:sz w:val="20"/>
          <w:szCs w:val="20"/>
          <w:lang w:eastAsia="en-US"/>
        </w:rPr>
      </w:pPr>
      <w:r w:rsidRPr="00D60663">
        <w:rPr>
          <w:rFonts w:asciiTheme="minorHAnsi" w:eastAsia="Calibri" w:hAnsiTheme="minorHAnsi"/>
          <w:sz w:val="20"/>
          <w:szCs w:val="20"/>
          <w:lang w:eastAsia="en-US"/>
        </w:rPr>
        <w:t>Yours sincerely</w:t>
      </w:r>
    </w:p>
    <w:p w14:paraId="73616B4D" w14:textId="77777777" w:rsidR="004A608A" w:rsidRPr="00D60663" w:rsidRDefault="00275BBE" w:rsidP="004A608A">
      <w:pPr>
        <w:pStyle w:val="NormalWeb"/>
        <w:rPr>
          <w:rFonts w:asciiTheme="minorHAnsi" w:eastAsia="Calibri" w:hAnsiTheme="minorHAnsi"/>
          <w:sz w:val="20"/>
          <w:szCs w:val="20"/>
          <w:lang w:eastAsia="en-US"/>
        </w:rPr>
      </w:pPr>
      <w:r w:rsidRPr="00D60663">
        <w:rPr>
          <w:rFonts w:asciiTheme="minorHAnsi" w:hAnsiTheme="minorHAnsi"/>
          <w:noProof/>
        </w:rPr>
        <w:drawing>
          <wp:inline distT="0" distB="0" distL="0" distR="0" wp14:anchorId="6EF8EFFD" wp14:editId="5F1BA98E">
            <wp:extent cx="609600" cy="514350"/>
            <wp:effectExtent l="0" t="0" r="0" b="0"/>
            <wp:docPr id="4" name="Picture 4" descr="C:\Users\DHogan1\AppData\Local\Microsoft\Windows\INetCache\Content.Word\Tom electronic signature 2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ogan1\AppData\Local\Microsoft\Windows\INetCache\Content.Word\Tom electronic signature 2 (003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6BCB" w14:textId="77777777" w:rsidR="00275BBE" w:rsidRPr="00D60663" w:rsidRDefault="00275BBE" w:rsidP="00275BBE">
      <w:pPr>
        <w:rPr>
          <w:rFonts w:asciiTheme="minorHAnsi" w:eastAsiaTheme="minorHAnsi" w:hAnsiTheme="minorHAnsi" w:cs="Open Sans Condensed"/>
          <w:lang w:eastAsia="en-GB"/>
        </w:rPr>
      </w:pPr>
      <w:r w:rsidRPr="00D60663">
        <w:rPr>
          <w:rFonts w:asciiTheme="minorHAnsi" w:hAnsiTheme="minorHAnsi" w:cs="Open Sans Condensed"/>
          <w:lang w:eastAsia="en-GB"/>
        </w:rPr>
        <w:t>TOM O’LEARY</w:t>
      </w:r>
    </w:p>
    <w:p w14:paraId="705A50A4" w14:textId="77777777" w:rsidR="00275BBE" w:rsidRPr="00D60663" w:rsidRDefault="00275BBE" w:rsidP="00275BBE">
      <w:pPr>
        <w:rPr>
          <w:rFonts w:asciiTheme="minorHAnsi" w:hAnsiTheme="minorHAnsi" w:cs="Open Sans Condensed Light"/>
          <w:lang w:eastAsia="en-GB"/>
        </w:rPr>
      </w:pPr>
      <w:r w:rsidRPr="00D60663">
        <w:rPr>
          <w:rFonts w:asciiTheme="minorHAnsi" w:hAnsiTheme="minorHAnsi" w:cs="Open Sans Condensed Light"/>
          <w:lang w:eastAsia="en-GB"/>
        </w:rPr>
        <w:t>Director of Public Engagement</w:t>
      </w:r>
    </w:p>
    <w:p w14:paraId="53D49432" w14:textId="77777777" w:rsidR="00275BBE" w:rsidRDefault="00275BBE" w:rsidP="00275BBE">
      <w:pPr>
        <w:rPr>
          <w:rFonts w:ascii="Open Sans Condensed Light" w:hAnsi="Open Sans Condensed Light" w:cs="Open Sans Condensed Light"/>
          <w:lang w:eastAsia="en-GB"/>
        </w:rPr>
      </w:pPr>
      <w:r>
        <w:rPr>
          <w:rFonts w:ascii="Open Sans Condensed Light" w:hAnsi="Open Sans Condensed Light" w:cs="Open Sans Condensed Light"/>
          <w:noProof/>
          <w:lang w:eastAsia="en-GB"/>
        </w:rPr>
        <w:drawing>
          <wp:inline distT="0" distB="0" distL="0" distR="0" wp14:anchorId="4344951C" wp14:editId="39193BEC">
            <wp:extent cx="2438400" cy="1047750"/>
            <wp:effectExtent l="0" t="0" r="0" b="0"/>
            <wp:docPr id="1" name="Picture 1" descr="Logo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ignatur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61C4E" w14:textId="77777777" w:rsidR="00275BBE" w:rsidRDefault="00275BBE" w:rsidP="00275BBE">
      <w:pPr>
        <w:rPr>
          <w:rFonts w:ascii="Open Sans Condensed Light" w:hAnsi="Open Sans Condensed Light" w:cs="Open Sans Condensed Light"/>
          <w:lang w:eastAsia="en-GB"/>
        </w:rPr>
      </w:pPr>
      <w:r>
        <w:rPr>
          <w:rFonts w:ascii="Open Sans Condensed Light" w:hAnsi="Open Sans Condensed Light" w:cs="Open Sans Condensed Light"/>
          <w:lang w:eastAsia="en-GB"/>
        </w:rPr>
        <w:t>Historic Royal Palaces | Hampton Court Palace | KT8 9AU</w:t>
      </w:r>
    </w:p>
    <w:p w14:paraId="25B8A385" w14:textId="77777777" w:rsidR="00275BBE" w:rsidRDefault="00275BBE" w:rsidP="00275BBE">
      <w:pPr>
        <w:rPr>
          <w:rFonts w:ascii="Open Sans Condensed Light" w:hAnsi="Open Sans Condensed Light" w:cs="Open Sans Condensed Light"/>
          <w:color w:val="0563C1"/>
          <w:u w:val="single"/>
          <w:lang w:eastAsia="en-GB"/>
        </w:rPr>
      </w:pPr>
      <w:r>
        <w:rPr>
          <w:rFonts w:ascii="Open Sans Condensed Light" w:hAnsi="Open Sans Condensed Light" w:cs="Open Sans Condensed Light"/>
          <w:lang w:eastAsia="en-GB"/>
        </w:rPr>
        <w:t xml:space="preserve">07941 342 927 </w:t>
      </w:r>
    </w:p>
    <w:p w14:paraId="3765EE39" w14:textId="77777777" w:rsidR="00275BBE" w:rsidRDefault="00275BBE" w:rsidP="00275BBE">
      <w:pPr>
        <w:rPr>
          <w:rFonts w:ascii="Open Sans Condensed Light" w:hAnsi="Open Sans Condensed Light" w:cs="Open Sans Condensed Light"/>
          <w:lang w:eastAsia="en-GB"/>
        </w:rPr>
      </w:pPr>
      <w:r>
        <w:rPr>
          <w:rFonts w:ascii="Open Sans Condensed Light" w:hAnsi="Open Sans Condensed Light" w:cs="Open Sans Condensed Light"/>
          <w:lang w:eastAsia="en-GB"/>
        </w:rPr>
        <w:t>Executive Assistant: Kristina Gough (wed-</w:t>
      </w:r>
      <w:proofErr w:type="spellStart"/>
      <w:r>
        <w:rPr>
          <w:rFonts w:ascii="Open Sans Condensed Light" w:hAnsi="Open Sans Condensed Light" w:cs="Open Sans Condensed Light"/>
          <w:lang w:eastAsia="en-GB"/>
        </w:rPr>
        <w:t>fri</w:t>
      </w:r>
      <w:proofErr w:type="spellEnd"/>
      <w:r>
        <w:rPr>
          <w:rFonts w:ascii="Open Sans Condensed Light" w:hAnsi="Open Sans Condensed Light" w:cs="Open Sans Condensed Light"/>
          <w:lang w:eastAsia="en-GB"/>
        </w:rPr>
        <w:t xml:space="preserve">) | </w:t>
      </w:r>
      <w:hyperlink r:id="rId15" w:history="1">
        <w:r>
          <w:rPr>
            <w:rStyle w:val="Hyperlink"/>
            <w:rFonts w:ascii="Open Sans Condensed Light" w:hAnsi="Open Sans Condensed Light" w:cs="Open Sans Condensed Light"/>
            <w:lang w:eastAsia="en-GB"/>
          </w:rPr>
          <w:t>kristina.gough@hrp.org.uk</w:t>
        </w:r>
      </w:hyperlink>
      <w:r>
        <w:rPr>
          <w:rFonts w:ascii="Open Sans Condensed Light" w:hAnsi="Open Sans Condensed Light" w:cs="Open Sans Condensed Light"/>
          <w:lang w:eastAsia="en-GB"/>
        </w:rPr>
        <w:t xml:space="preserve"> | </w:t>
      </w:r>
    </w:p>
    <w:bookmarkEnd w:id="0"/>
    <w:p w14:paraId="5C70D06E" w14:textId="77777777" w:rsidR="008F1AFA" w:rsidRPr="003A73FB" w:rsidRDefault="008F1AFA" w:rsidP="003A73FB"/>
    <w:sectPr w:rsidR="008F1AFA" w:rsidRPr="003A73FB" w:rsidSect="00914F1D">
      <w:headerReference w:type="default" r:id="rId16"/>
      <w:footerReference w:type="default" r:id="rId17"/>
      <w:pgSz w:w="11906" w:h="16838" w:code="9"/>
      <w:pgMar w:top="2977" w:right="1440" w:bottom="1440" w:left="1440" w:header="2154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6B0C" w14:textId="77777777" w:rsidR="0035111A" w:rsidRDefault="0035111A" w:rsidP="00F615DB">
      <w:r>
        <w:separator/>
      </w:r>
    </w:p>
  </w:endnote>
  <w:endnote w:type="continuationSeparator" w:id="0">
    <w:p w14:paraId="691C9FC5" w14:textId="77777777" w:rsidR="0035111A" w:rsidRDefault="0035111A" w:rsidP="00F6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-Book">
    <w:altName w:val="Calibri"/>
    <w:charset w:val="00"/>
    <w:family w:val="auto"/>
    <w:pitch w:val="variable"/>
    <w:sig w:usb0="8000002F" w:usb1="0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">
    <w:charset w:val="00"/>
    <w:family w:val="swiss"/>
    <w:pitch w:val="variable"/>
    <w:sig w:usb0="E00002EF" w:usb1="4000205B" w:usb2="00000028" w:usb3="00000000" w:csb0="0000019F" w:csb1="00000000"/>
  </w:font>
  <w:font w:name="Open Sans Condensed Light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FE4D" w14:textId="77777777" w:rsidR="00B8397B" w:rsidRPr="00344BF2" w:rsidRDefault="00344BF2" w:rsidP="00F615DB">
    <w:pPr>
      <w:pStyle w:val="Footer"/>
    </w:pPr>
    <w:r w:rsidRPr="00344BF2">
      <w:rPr>
        <w:noProof/>
      </w:rPr>
      <w:drawing>
        <wp:anchor distT="0" distB="0" distL="114300" distR="114300" simplePos="0" relativeHeight="251662336" behindDoc="0" locked="1" layoutInCell="1" allowOverlap="1" wp14:anchorId="15007E48" wp14:editId="4EF93A7D">
          <wp:simplePos x="0" y="0"/>
          <wp:positionH relativeFrom="page">
            <wp:posOffset>1637030</wp:posOffset>
          </wp:positionH>
          <wp:positionV relativeFrom="page">
            <wp:posOffset>10143490</wp:posOffset>
          </wp:positionV>
          <wp:extent cx="4283710" cy="244475"/>
          <wp:effectExtent l="0" t="0" r="2540" b="317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93" t="50624" r="14059" b="33042"/>
                  <a:stretch/>
                </pic:blipFill>
                <pic:spPr bwMode="auto">
                  <a:xfrm>
                    <a:off x="0" y="0"/>
                    <a:ext cx="428371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0DBE" w14:textId="77777777" w:rsidR="0035111A" w:rsidRDefault="0035111A" w:rsidP="00F615DB">
      <w:r>
        <w:separator/>
      </w:r>
    </w:p>
  </w:footnote>
  <w:footnote w:type="continuationSeparator" w:id="0">
    <w:p w14:paraId="34793BA2" w14:textId="77777777" w:rsidR="0035111A" w:rsidRDefault="0035111A" w:rsidP="00F6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08B0" w14:textId="77777777" w:rsidR="00022242" w:rsidRDefault="00EA158B" w:rsidP="00F615D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9B49ED" wp14:editId="186FD30E">
          <wp:simplePos x="2850776" y="926813"/>
          <wp:positionH relativeFrom="column">
            <wp:align>center</wp:align>
          </wp:positionH>
          <wp:positionV relativeFrom="page">
            <wp:posOffset>356235</wp:posOffset>
          </wp:positionV>
          <wp:extent cx="1854000" cy="838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54000" cy="83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686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906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3AF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0A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707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EEC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34C2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C65E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328A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6A8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276A"/>
    <w:multiLevelType w:val="hybridMultilevel"/>
    <w:tmpl w:val="9D380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96429"/>
    <w:multiLevelType w:val="hybridMultilevel"/>
    <w:tmpl w:val="7C72C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D6844"/>
    <w:multiLevelType w:val="hybridMultilevel"/>
    <w:tmpl w:val="A2B8F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A0897"/>
    <w:multiLevelType w:val="hybridMultilevel"/>
    <w:tmpl w:val="804E8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697D"/>
    <w:multiLevelType w:val="hybridMultilevel"/>
    <w:tmpl w:val="818A0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CAD"/>
    <w:multiLevelType w:val="hybridMultilevel"/>
    <w:tmpl w:val="B7EE9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96961"/>
    <w:multiLevelType w:val="hybridMultilevel"/>
    <w:tmpl w:val="EF02D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043E19"/>
    <w:multiLevelType w:val="hybridMultilevel"/>
    <w:tmpl w:val="ECE22E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5038">
    <w:abstractNumId w:val="11"/>
  </w:num>
  <w:num w:numId="2" w16cid:durableId="863399183">
    <w:abstractNumId w:val="14"/>
  </w:num>
  <w:num w:numId="3" w16cid:durableId="1322195592">
    <w:abstractNumId w:val="15"/>
  </w:num>
  <w:num w:numId="4" w16cid:durableId="354158558">
    <w:abstractNumId w:val="10"/>
  </w:num>
  <w:num w:numId="5" w16cid:durableId="79915442">
    <w:abstractNumId w:val="16"/>
  </w:num>
  <w:num w:numId="6" w16cid:durableId="93138218">
    <w:abstractNumId w:val="12"/>
  </w:num>
  <w:num w:numId="7" w16cid:durableId="1569026448">
    <w:abstractNumId w:val="13"/>
  </w:num>
  <w:num w:numId="8" w16cid:durableId="1525316701">
    <w:abstractNumId w:val="17"/>
  </w:num>
  <w:num w:numId="9" w16cid:durableId="922107706">
    <w:abstractNumId w:val="9"/>
  </w:num>
  <w:num w:numId="10" w16cid:durableId="1566598954">
    <w:abstractNumId w:val="7"/>
  </w:num>
  <w:num w:numId="11" w16cid:durableId="1876693194">
    <w:abstractNumId w:val="6"/>
  </w:num>
  <w:num w:numId="12" w16cid:durableId="8140674">
    <w:abstractNumId w:val="5"/>
  </w:num>
  <w:num w:numId="13" w16cid:durableId="1396508434">
    <w:abstractNumId w:val="4"/>
  </w:num>
  <w:num w:numId="14" w16cid:durableId="1965581172">
    <w:abstractNumId w:val="8"/>
  </w:num>
  <w:num w:numId="15" w16cid:durableId="275066275">
    <w:abstractNumId w:val="3"/>
  </w:num>
  <w:num w:numId="16" w16cid:durableId="36468516">
    <w:abstractNumId w:val="2"/>
  </w:num>
  <w:num w:numId="17" w16cid:durableId="892082056">
    <w:abstractNumId w:val="1"/>
  </w:num>
  <w:num w:numId="18" w16cid:durableId="152417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08A"/>
    <w:rsid w:val="00022242"/>
    <w:rsid w:val="00050271"/>
    <w:rsid w:val="000B05F9"/>
    <w:rsid w:val="00101B98"/>
    <w:rsid w:val="0013159B"/>
    <w:rsid w:val="001832E4"/>
    <w:rsid w:val="00236041"/>
    <w:rsid w:val="00275BBE"/>
    <w:rsid w:val="002933F3"/>
    <w:rsid w:val="002B4C63"/>
    <w:rsid w:val="00344BF2"/>
    <w:rsid w:val="0035111A"/>
    <w:rsid w:val="00390481"/>
    <w:rsid w:val="003A73FB"/>
    <w:rsid w:val="003C0740"/>
    <w:rsid w:val="003C77C8"/>
    <w:rsid w:val="00435843"/>
    <w:rsid w:val="00494D98"/>
    <w:rsid w:val="004A59E6"/>
    <w:rsid w:val="004A608A"/>
    <w:rsid w:val="005E5612"/>
    <w:rsid w:val="00617AD6"/>
    <w:rsid w:val="006C6424"/>
    <w:rsid w:val="006C6FAF"/>
    <w:rsid w:val="00704B74"/>
    <w:rsid w:val="00747FD1"/>
    <w:rsid w:val="00767276"/>
    <w:rsid w:val="007C36E5"/>
    <w:rsid w:val="007C4060"/>
    <w:rsid w:val="00815D02"/>
    <w:rsid w:val="008F1AFA"/>
    <w:rsid w:val="00914F1D"/>
    <w:rsid w:val="00940996"/>
    <w:rsid w:val="00A92FCB"/>
    <w:rsid w:val="00AB052D"/>
    <w:rsid w:val="00B12D77"/>
    <w:rsid w:val="00B8397B"/>
    <w:rsid w:val="00C22B53"/>
    <w:rsid w:val="00D60663"/>
    <w:rsid w:val="00D6629F"/>
    <w:rsid w:val="00E542A9"/>
    <w:rsid w:val="00EA158B"/>
    <w:rsid w:val="00F25F5F"/>
    <w:rsid w:val="00F615DB"/>
    <w:rsid w:val="00FD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C8CA68"/>
  <w15:chartTrackingRefBased/>
  <w15:docId w15:val="{8614336A-D529-46E2-95E7-5F0C65E4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08A"/>
    <w:pPr>
      <w:spacing w:after="120" w:line="240" w:lineRule="atLeast"/>
    </w:pPr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rsid w:val="008F1AFA"/>
    <w:pPr>
      <w:keepNext/>
      <w:keepLines/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olor w:val="2B5588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F1AFA"/>
    <w:pPr>
      <w:keepNext/>
      <w:keepLines/>
      <w:spacing w:before="40" w:after="160" w:line="240" w:lineRule="auto"/>
      <w:outlineLvl w:val="1"/>
    </w:pPr>
    <w:rPr>
      <w:rFonts w:asciiTheme="majorHAnsi" w:eastAsiaTheme="majorEastAsia" w:hAnsiTheme="majorHAnsi" w:cstheme="majorBidi"/>
      <w:b/>
      <w:color w:val="auto"/>
      <w:sz w:val="24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AFA"/>
    <w:pPr>
      <w:keepNext/>
      <w:keepLines/>
      <w:spacing w:before="40" w:after="160" w:line="240" w:lineRule="auto"/>
      <w:outlineLvl w:val="2"/>
    </w:pPr>
    <w:rPr>
      <w:rFonts w:asciiTheme="majorHAnsi" w:eastAsiaTheme="majorEastAsia" w:hAnsiTheme="majorHAnsi" w:cstheme="majorBidi"/>
      <w:color w:val="auto"/>
      <w:sz w:val="24"/>
      <w:szCs w:val="24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A73FB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24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2242"/>
  </w:style>
  <w:style w:type="paragraph" w:styleId="Footer">
    <w:name w:val="footer"/>
    <w:basedOn w:val="Normal"/>
    <w:link w:val="FooterChar"/>
    <w:uiPriority w:val="99"/>
    <w:unhideWhenUsed/>
    <w:rsid w:val="006C642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C6424"/>
    <w:rPr>
      <w:sz w:val="18"/>
      <w:szCs w:val="20"/>
    </w:rPr>
  </w:style>
  <w:style w:type="table" w:styleId="TableGrid">
    <w:name w:val="Table Grid"/>
    <w:basedOn w:val="TableNormal"/>
    <w:uiPriority w:val="39"/>
    <w:rsid w:val="0002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ipientaddress">
    <w:name w:val="Recipient address"/>
    <w:basedOn w:val="Normal"/>
    <w:qFormat/>
    <w:rsid w:val="00D6629F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18"/>
      <w:lang w:eastAsia="en-US"/>
    </w:rPr>
  </w:style>
  <w:style w:type="paragraph" w:customStyle="1" w:styleId="BodyCopy">
    <w:name w:val="Body Copy"/>
    <w:basedOn w:val="Normal"/>
    <w:qFormat/>
    <w:rsid w:val="008F1AFA"/>
    <w:pPr>
      <w:spacing w:after="160" w:line="240" w:lineRule="auto"/>
    </w:pPr>
    <w:rPr>
      <w:rFonts w:asciiTheme="minorHAnsi" w:eastAsiaTheme="minorHAnsi" w:hAnsiTheme="minorHAnsi" w:cstheme="minorBidi"/>
      <w:color w:val="auto"/>
      <w:sz w:val="24"/>
      <w:szCs w:val="18"/>
      <w:lang w:eastAsia="en-US"/>
    </w:rPr>
  </w:style>
  <w:style w:type="paragraph" w:customStyle="1" w:styleId="SendersName">
    <w:name w:val="Senders Name"/>
    <w:basedOn w:val="Normal"/>
    <w:qFormat/>
    <w:rsid w:val="00AB052D"/>
    <w:pPr>
      <w:spacing w:before="540" w:after="0" w:line="240" w:lineRule="auto"/>
    </w:pPr>
    <w:rPr>
      <w:rFonts w:asciiTheme="minorHAnsi" w:eastAsiaTheme="minorHAnsi" w:hAnsiTheme="minorHAnsi" w:cstheme="minorBidi"/>
      <w:b/>
      <w:bCs/>
      <w:color w:val="auto"/>
      <w:sz w:val="24"/>
      <w:szCs w:val="18"/>
      <w:lang w:eastAsia="en-US"/>
    </w:rPr>
  </w:style>
  <w:style w:type="paragraph" w:customStyle="1" w:styleId="Documentreference">
    <w:name w:val="Document reference"/>
    <w:basedOn w:val="Normal"/>
    <w:qFormat/>
    <w:rsid w:val="00AB052D"/>
    <w:pPr>
      <w:spacing w:after="180" w:line="240" w:lineRule="auto"/>
    </w:pPr>
    <w:rPr>
      <w:rFonts w:asciiTheme="minorHAnsi" w:eastAsiaTheme="minorHAnsi" w:hAnsiTheme="minorHAnsi" w:cstheme="minorBidi"/>
      <w:b/>
      <w:bCs/>
      <w:color w:val="auto"/>
      <w:sz w:val="24"/>
      <w:szCs w:val="18"/>
      <w:lang w:eastAsia="en-US"/>
    </w:rPr>
  </w:style>
  <w:style w:type="paragraph" w:customStyle="1" w:styleId="SendersDetails">
    <w:name w:val="Senders Details"/>
    <w:basedOn w:val="BodyCopy"/>
    <w:qFormat/>
    <w:rsid w:val="00FD2843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8F1AFA"/>
    <w:rPr>
      <w:rFonts w:asciiTheme="majorHAnsi" w:eastAsiaTheme="majorEastAsia" w:hAnsiTheme="majorHAnsi" w:cstheme="majorBidi"/>
      <w:b/>
      <w:color w:val="2B558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1AFA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rsid w:val="00D6629F"/>
    <w:pPr>
      <w:spacing w:after="16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8F1AFA"/>
    <w:rPr>
      <w:rFonts w:asciiTheme="majorHAnsi" w:eastAsiaTheme="majorEastAsia" w:hAnsiTheme="majorHAnsi" w:cstheme="majorBidi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3FB"/>
    <w:rPr>
      <w:rFonts w:asciiTheme="majorHAnsi" w:eastAsiaTheme="majorEastAsia" w:hAnsiTheme="majorHAnsi" w:cstheme="majorBidi"/>
      <w:i/>
      <w:iCs/>
      <w:sz w:val="24"/>
      <w:szCs w:val="20"/>
    </w:rPr>
  </w:style>
  <w:style w:type="character" w:styleId="Hyperlink">
    <w:name w:val="Hyperlink"/>
    <w:rsid w:val="004A608A"/>
    <w:rPr>
      <w:rFonts w:ascii="Gotham-Book" w:hAnsi="Gotham-Book"/>
      <w:noProof w:val="0"/>
      <w:color w:val="0000FF"/>
      <w:u w:val="single"/>
      <w:lang w:val="en-GB"/>
    </w:rPr>
  </w:style>
  <w:style w:type="paragraph" w:customStyle="1" w:styleId="xxxmsonormal">
    <w:name w:val="x_x_x_msonormal"/>
    <w:basedOn w:val="Normal"/>
    <w:rsid w:val="004A608A"/>
    <w:pPr>
      <w:spacing w:after="0" w:line="240" w:lineRule="auto"/>
    </w:pPr>
    <w:rPr>
      <w:rFonts w:ascii="Calibri" w:eastAsia="Calibri" w:hAnsi="Calibri" w:cs="Calibri"/>
      <w:color w:val="auto"/>
      <w:sz w:val="22"/>
      <w:szCs w:val="22"/>
      <w:lang w:eastAsia="en-GB"/>
    </w:rPr>
  </w:style>
  <w:style w:type="paragraph" w:styleId="NormalWeb">
    <w:name w:val="Normal (Web)"/>
    <w:basedOn w:val="Normal"/>
    <w:uiPriority w:val="99"/>
    <w:unhideWhenUsed/>
    <w:rsid w:val="004A6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A608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4D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98"/>
    <w:rPr>
      <w:rFonts w:ascii="Gotham-Book" w:eastAsia="Arial" w:hAnsi="Gotham-Book" w:cs="Arial"/>
      <w:color w:val="000000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98"/>
    <w:rPr>
      <w:rFonts w:ascii="Gotham-Book" w:eastAsia="Arial" w:hAnsi="Gotham-Book" w:cs="Arial"/>
      <w:b/>
      <w:bCs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p.org.uk/hampton-court-palace/schools/school-sessions/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rp.org.uk/tower-of-london/schools/school-sessions/" TargetMode="Externa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cessfund@hrp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ristina.gough@hrp.org.uk" TargetMode="External"/><Relationship Id="rId10" Type="http://schemas.openxmlformats.org/officeDocument/2006/relationships/hyperlink" Target="https://www.hrp.org.uk/schools/access-fund-for-school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rp.org.uk/kensington-palace/schools/school-sessions/" TargetMode="External"/><Relationship Id="rId14" Type="http://schemas.openxmlformats.org/officeDocument/2006/relationships/image" Target="cid:image002.jpg@01D85FA4.63E9516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HRP">
      <a:dk1>
        <a:sysClr val="windowText" lastClr="000000"/>
      </a:dk1>
      <a:lt1>
        <a:sysClr val="window" lastClr="FFFFFF"/>
      </a:lt1>
      <a:dk2>
        <a:srgbClr val="666666"/>
      </a:dk2>
      <a:lt2>
        <a:srgbClr val="E6E6E6"/>
      </a:lt2>
      <a:accent1>
        <a:srgbClr val="3A72B7"/>
      </a:accent1>
      <a:accent2>
        <a:srgbClr val="66C0BF"/>
      </a:accent2>
      <a:accent3>
        <a:srgbClr val="F08519"/>
      </a:accent3>
      <a:accent4>
        <a:srgbClr val="31AC60"/>
      </a:accent4>
      <a:accent5>
        <a:srgbClr val="7F4B98"/>
      </a:accent5>
      <a:accent6>
        <a:srgbClr val="CC1633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and strapline</vt:lpstr>
    </vt:vector>
  </TitlesOfParts>
  <Manager/>
  <Company>Historic Royal Palaces</Company>
  <LinksUpToDate>false</LinksUpToDate>
  <CharactersWithSpaces>3119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and strapline</dc:title>
  <dc:subject/>
  <dc:creator>Rosie Holmes</dc:creator>
  <cp:keywords/>
  <dc:description/>
  <cp:lastModifiedBy>Catherine Learmonth</cp:lastModifiedBy>
  <cp:revision>2</cp:revision>
  <dcterms:created xsi:type="dcterms:W3CDTF">2022-09-20T14:06:00Z</dcterms:created>
  <dcterms:modified xsi:type="dcterms:W3CDTF">2022-09-20T14:06:00Z</dcterms:modified>
  <cp:category/>
</cp:coreProperties>
</file>